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D38" w:rsidRDefault="00AD5D38" w:rsidP="00367567">
      <w:pPr>
        <w:jc w:val="center"/>
        <w:rPr>
          <w:b/>
          <w:sz w:val="28"/>
          <w:szCs w:val="28"/>
          <w:lang w:val="kk-KZ"/>
        </w:rPr>
      </w:pPr>
    </w:p>
    <w:p w:rsidR="00AD5D38" w:rsidRDefault="00AD5D38" w:rsidP="0036756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Баяндама</w:t>
      </w:r>
    </w:p>
    <w:p w:rsidR="00AD5D38" w:rsidRPr="00715E3C" w:rsidRDefault="00AD5D38" w:rsidP="00367567">
      <w:pPr>
        <w:jc w:val="center"/>
        <w:rPr>
          <w:rFonts w:cs="Tahoma"/>
          <w:b/>
          <w:sz w:val="36"/>
          <w:szCs w:val="36"/>
          <w:lang w:val="kk-KZ"/>
        </w:rPr>
      </w:pPr>
    </w:p>
    <w:p w:rsidR="00AD5D38" w:rsidRDefault="00AD5D38" w:rsidP="0036756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Өзіндік үй тапсырмасын орындау туралы нұсқау</w:t>
      </w:r>
    </w:p>
    <w:p w:rsidR="00AD5D38" w:rsidRDefault="00AD5D38" w:rsidP="00367567">
      <w:pPr>
        <w:rPr>
          <w:sz w:val="28"/>
          <w:szCs w:val="28"/>
          <w:lang w:val="kk-KZ"/>
        </w:rPr>
      </w:pPr>
    </w:p>
    <w:p w:rsidR="00AD5D38" w:rsidRDefault="00AD5D38" w:rsidP="00367567">
      <w:pPr>
        <w:ind w:firstLine="540"/>
        <w:rPr>
          <w:rFonts w:cs="Tahoma"/>
          <w:sz w:val="30"/>
          <w:szCs w:val="30"/>
          <w:lang w:val="kk-KZ"/>
        </w:rPr>
      </w:pPr>
      <w:r>
        <w:rPr>
          <w:sz w:val="28"/>
          <w:szCs w:val="28"/>
          <w:lang w:val="kk-KZ"/>
        </w:rPr>
        <w:t xml:space="preserve">Студент  өзіне тиесілі тапсырманың реттік номерін немесе нұсқасын (вариантын) өзінің аты жөніне сәйкес, арнайы кестеден алады. </w:t>
      </w:r>
      <w:r>
        <w:rPr>
          <w:rFonts w:cs="Tahoma"/>
          <w:sz w:val="30"/>
          <w:szCs w:val="30"/>
          <w:lang w:val="kk-KZ"/>
        </w:rPr>
        <w:t xml:space="preserve">Егер кестеде студенттің аты-жөні жазылмаса тізімдегі номері бойынша тауып алуға болады. </w:t>
      </w:r>
    </w:p>
    <w:p w:rsidR="00AD5D38" w:rsidRDefault="00AD5D38" w:rsidP="00367567">
      <w:pPr>
        <w:ind w:firstLine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Баяндамада студент өзі таңдап алған тақырыбына өзінің көзқарасы тұрғысынан қарастырып, яғни көбірек шығармашылық жағына аса назар аударғаны абзал. </w:t>
      </w:r>
    </w:p>
    <w:p w:rsidR="00AD5D38" w:rsidRDefault="00AD5D38" w:rsidP="00367567">
      <w:pPr>
        <w:rPr>
          <w:b/>
          <w:sz w:val="28"/>
          <w:szCs w:val="28"/>
          <w:lang w:val="kk-KZ"/>
        </w:rPr>
      </w:pPr>
    </w:p>
    <w:p w:rsidR="00AD5D38" w:rsidRDefault="00AD5D38" w:rsidP="0036756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Баяндамалардың тақырыбы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Мемлекеттің экономикалық және саяси билігі. Үкімет шешімдерін қабылдау механизмі.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Саяси – экономикалық мерзім.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Экономиканы монополиядан тазарту және монополияға қарсы саясат.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ҚР-да бәсекелік органы қалыптастыру мәселелері.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Макроэкономикалық саясаттың негізгі мақсаттары.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ҚР-да тұрақтандыру саясаты және экономикалық өсу жағдайларын қалыптастыру.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Бағалы қағаздар нарығын мемлекет тарапынан реттеу.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Мемлекеттік  бюджетің мәні мен мақсаттары 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-Салық саясаты, мақсаттары және құралдары.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Салықтар түрлерін жіктеп анықтау. 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Мемлекеттің салықтан түскен табысы.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Фискалдық саясаттың негізгі үлгілері.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 Салықтар түрлерін жіктеп анықтау. Мемлекеттің салықтан түскен табысы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Аулы шаруашылық өндірісін мемлекет тарапынан қолдау көтермелеу саясаты.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Қазақстан Ұлттық экономикасында аймақтардың даму ерекшеліктері және аймақтық саясаттың бағыттары.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Әлем шаруашылық жүйесіндегі Қазақстанның орны.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Сырқы экономикалық саясатың мақсаты мен  қызметтері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Валюталық саясатың  түрлері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Дамыған елдердің валюталык саясаты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Дамушы елдердің  валюталық  саясаты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15 Сыртқы экономикалық саясаттың мақсаттары және құралдары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Сыртқы экономикалық саясаттың мақсаттары 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Құнды қағаздар нарығының құрылымы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Құнды қағаздар  нарығын мелекет тарапынан ретеу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Қазақстан  Республикасындағы  құнды қағаздар  нарығын  қалыптастастыру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Коньюктуралық саясаттың мазмұны мен міндеттері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Аймақтық экономикалық саясаты 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Коньюнктуралық ,құрылымдық және аймақтық  саясатың Қазақстан жағдайындағы  проблемалары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Элеуметтік –эканомикалық  процестердегі  қаржы саясаты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Қаржы механизмінің мәні мен маңызы 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Қаржы механизмінің  мазмұны мен құрылымы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Қаржы тактикасы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Қаржы стратегиясы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Фискалдық саясаттың мәні және  мақсаты 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Монетарлық саясат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Қазақстан жағдайындағы  каржы саясатының міндеттері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Дамыған  елдердің инвестициялық саясатының ерекшеліктері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Дамушы елдердің  инвестициялық саясаты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Мемлекеттер экономикадағы шетел  инвестицилары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Инвесторларды тартудың  түрлері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Сауда саясатының мәні, негізгі түрлері және оны жүзеге асыру  құралдары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Жаңа индустралдық елдердің  сауда саясаты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Экономикасы өтпелі  кезеңдегі  елдердің  сауда саясаты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Қазақстанның  халықаралық еңбек бөлінісіндегі  рөлі мен орны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Халқаралық еңбек бөлінісі дамуының негізгі бағытары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Әлеуметтік саясаттың мәні мен мақсаттары.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>Әлеуметтік әділеттік және табыстарды бөлудегі теңсіздікті азайту саясаты.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Мемлекет тарапынан еңбек пен еңбек ақыны реттеу.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Өндіріс және табиғат ресурстарын экономикалық бағалау.</w:t>
      </w:r>
    </w:p>
    <w:p w:rsidR="00AD5D38" w:rsidRPr="009D1226" w:rsidRDefault="00AD5D38" w:rsidP="00006823">
      <w:pPr>
        <w:numPr>
          <w:ilvl w:val="0"/>
          <w:numId w:val="7"/>
        </w:numPr>
        <w:rPr>
          <w:iCs/>
          <w:lang w:val="kk-KZ"/>
        </w:rPr>
      </w:pPr>
      <w:r w:rsidRPr="009D1226">
        <w:rPr>
          <w:iCs/>
          <w:lang w:val="kk-KZ"/>
        </w:rPr>
        <w:t xml:space="preserve"> Өндіріс және шаруашылық іс-әрекеттің сыртқы ықпалының әсері.</w:t>
      </w:r>
    </w:p>
    <w:p w:rsidR="00AD5D38" w:rsidRPr="009D1226" w:rsidRDefault="00AD5D38" w:rsidP="00006823">
      <w:pPr>
        <w:tabs>
          <w:tab w:val="left" w:pos="-180"/>
        </w:tabs>
        <w:ind w:left="-180" w:hanging="180"/>
        <w:rPr>
          <w:bCs/>
          <w:iCs/>
          <w:lang w:val="kk-KZ"/>
        </w:rPr>
      </w:pPr>
      <w:bookmarkStart w:id="0" w:name="_GoBack"/>
      <w:bookmarkEnd w:id="0"/>
    </w:p>
    <w:p w:rsidR="00AD5D38" w:rsidRPr="006E2AA2" w:rsidRDefault="00AD5D38" w:rsidP="005D6E2D">
      <w:pPr>
        <w:ind w:left="60"/>
        <w:rPr>
          <w:lang w:val="kk-KZ"/>
        </w:rPr>
      </w:pPr>
    </w:p>
    <w:sectPr w:rsidR="00AD5D38" w:rsidRPr="006E2AA2" w:rsidSect="00002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24A5"/>
    <w:multiLevelType w:val="hybridMultilevel"/>
    <w:tmpl w:val="1E1A0E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C77058"/>
    <w:multiLevelType w:val="hybridMultilevel"/>
    <w:tmpl w:val="4A82CD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1F75C47"/>
    <w:multiLevelType w:val="hybridMultilevel"/>
    <w:tmpl w:val="A46C591E"/>
    <w:lvl w:ilvl="0" w:tplc="872AFCE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">
    <w:nsid w:val="54D7030C"/>
    <w:multiLevelType w:val="hybridMultilevel"/>
    <w:tmpl w:val="72441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56A009B"/>
    <w:multiLevelType w:val="hybridMultilevel"/>
    <w:tmpl w:val="53CAF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76E3C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C4C786D"/>
    <w:multiLevelType w:val="hybridMultilevel"/>
    <w:tmpl w:val="59EAE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CAE"/>
    <w:rsid w:val="0000282A"/>
    <w:rsid w:val="00006823"/>
    <w:rsid w:val="000232BF"/>
    <w:rsid w:val="00096115"/>
    <w:rsid w:val="002B2A31"/>
    <w:rsid w:val="00367567"/>
    <w:rsid w:val="00395095"/>
    <w:rsid w:val="003E5CAE"/>
    <w:rsid w:val="005D6E2D"/>
    <w:rsid w:val="006E2AA2"/>
    <w:rsid w:val="006F7A77"/>
    <w:rsid w:val="00715E3C"/>
    <w:rsid w:val="008F2233"/>
    <w:rsid w:val="009D1226"/>
    <w:rsid w:val="00AD5D38"/>
    <w:rsid w:val="00F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AA2"/>
    <w:pPr>
      <w:jc w:val="both"/>
    </w:pPr>
    <w:rPr>
      <w:rFonts w:ascii="Times New Roman" w:hAnsi="Times New Roman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6E2AA2"/>
    <w:pPr>
      <w:jc w:val="left"/>
    </w:pPr>
    <w:rPr>
      <w:rFonts w:eastAsia="Times New Roman"/>
      <w:bCs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E2AA2"/>
    <w:rPr>
      <w:rFonts w:ascii="Times New Roman" w:hAnsi="Times New Roman" w:cs="Times New Roman"/>
      <w:bCs/>
      <w:sz w:val="20"/>
      <w:szCs w:val="20"/>
      <w:lang w:eastAsia="ru-RU"/>
    </w:rPr>
  </w:style>
  <w:style w:type="paragraph" w:customStyle="1" w:styleId="21">
    <w:name w:val="Основной текст 21"/>
    <w:basedOn w:val="Normal"/>
    <w:uiPriority w:val="99"/>
    <w:rsid w:val="006E2AA2"/>
    <w:pPr>
      <w:widowControl w:val="0"/>
      <w:jc w:val="left"/>
    </w:pPr>
    <w:rPr>
      <w:rFonts w:eastAsia="Times New Roman"/>
      <w:szCs w:val="20"/>
      <w:lang w:eastAsia="ru-RU"/>
    </w:rPr>
  </w:style>
  <w:style w:type="paragraph" w:customStyle="1" w:styleId="71">
    <w:name w:val="Заголовок 71"/>
    <w:basedOn w:val="Normal"/>
    <w:next w:val="Normal"/>
    <w:uiPriority w:val="99"/>
    <w:rsid w:val="006E2AA2"/>
    <w:pPr>
      <w:keepNext/>
      <w:jc w:val="center"/>
    </w:pPr>
    <w:rPr>
      <w:rFonts w:eastAsia="Times New Roman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6E2AA2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006823"/>
    <w:rPr>
      <w:rFonts w:eastAsia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06823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006823"/>
    <w:pPr>
      <w:ind w:left="360"/>
    </w:pPr>
    <w:rPr>
      <w:rFonts w:eastAsia="Times New Roman"/>
      <w:b/>
      <w:iCs/>
      <w:sz w:val="28"/>
      <w:szCs w:val="28"/>
      <w:lang w:val="kk-KZ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06823"/>
    <w:rPr>
      <w:rFonts w:ascii="Times New Roman" w:hAnsi="Times New Roman" w:cs="Times New Roman"/>
      <w:b/>
      <w:iCs/>
      <w:sz w:val="28"/>
      <w:szCs w:val="28"/>
      <w:lang w:val="kk-KZ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73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437</Words>
  <Characters>2495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2013-09-01T12:59:00Z</dcterms:created>
  <dcterms:modified xsi:type="dcterms:W3CDTF">2015-09-01T08:38:00Z</dcterms:modified>
</cp:coreProperties>
</file>